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BDA" w:rsidRPr="00D22953" w:rsidRDefault="002A7BDA" w:rsidP="00D22953">
      <w:pPr>
        <w:spacing w:after="100" w:line="480" w:lineRule="auto"/>
        <w:rPr>
          <w:rFonts w:ascii="Times New Roman" w:hAnsi="Times New Roman" w:cs="Times New Roman"/>
          <w:sz w:val="24"/>
          <w:szCs w:val="24"/>
        </w:rPr>
      </w:pPr>
      <w:r w:rsidRPr="00D22953">
        <w:rPr>
          <w:rFonts w:ascii="Times New Roman" w:hAnsi="Times New Roman" w:cs="Times New Roman"/>
          <w:sz w:val="24"/>
          <w:szCs w:val="24"/>
        </w:rPr>
        <w:t>PART1</w:t>
      </w:r>
    </w:p>
    <w:p w:rsidR="002A7BDA" w:rsidRPr="00D22953" w:rsidRDefault="002A7BDA" w:rsidP="00D22953">
      <w:pPr>
        <w:spacing w:after="100" w:line="480" w:lineRule="auto"/>
        <w:rPr>
          <w:rFonts w:ascii="Times New Roman" w:hAnsi="Times New Roman" w:cs="Times New Roman"/>
          <w:sz w:val="24"/>
          <w:szCs w:val="24"/>
        </w:rPr>
      </w:pPr>
      <w:r w:rsidRPr="00D22953">
        <w:rPr>
          <w:rFonts w:ascii="Times New Roman" w:hAnsi="Times New Roman" w:cs="Times New Roman"/>
          <w:sz w:val="24"/>
          <w:szCs w:val="24"/>
        </w:rPr>
        <w:t>(The instability in the global commodity markets around the world is driven by the industry globalization drivers such as costs, and the industry conditions. These and others are the result of globalization, which has paved the ways to trade liberalization in many countries around the globe. To what extent would you post the blames of this market volatility solely on Globalization? )</w:t>
      </w:r>
    </w:p>
    <w:p w:rsidR="002A7BDA" w:rsidRPr="00D22953" w:rsidRDefault="002A7BDA" w:rsidP="00D22953">
      <w:pPr>
        <w:spacing w:after="100" w:line="480" w:lineRule="auto"/>
        <w:rPr>
          <w:rFonts w:ascii="Times New Roman" w:hAnsi="Times New Roman" w:cs="Times New Roman"/>
          <w:sz w:val="24"/>
          <w:szCs w:val="24"/>
        </w:rPr>
      </w:pPr>
      <w:r w:rsidRPr="00D22953">
        <w:rPr>
          <w:rFonts w:ascii="Times New Roman" w:hAnsi="Times New Roman" w:cs="Times New Roman"/>
          <w:sz w:val="24"/>
          <w:szCs w:val="24"/>
        </w:rPr>
        <w:t xml:space="preserve"> Globalization is a core factor in the changing economic conditions impacting businesses in negative ways. How so, well, globalization leads to reallocation- the opening up of markets and reduction of trade barriers. Globalization thus in great ways </w:t>
      </w:r>
      <w:r w:rsidR="00761DC5" w:rsidRPr="00D22953">
        <w:rPr>
          <w:rFonts w:ascii="Times New Roman" w:hAnsi="Times New Roman" w:cs="Times New Roman"/>
          <w:sz w:val="24"/>
          <w:szCs w:val="24"/>
        </w:rPr>
        <w:t>impacts volatility especially during economic crisis.  Job destruction for instance, affects workers a reflection of how workers are affected by volatility fare in globalized markets. Poor outcomes also yield from policies and institutions that stifle reallocation. Studies have shown that financial liberalization increases volatility and leads to economic instability. During a crisis, financial globalization reduces stock market volatility.</w:t>
      </w:r>
      <w:r w:rsidR="00105F84" w:rsidRPr="00D22953">
        <w:rPr>
          <w:rFonts w:ascii="Times New Roman" w:hAnsi="Times New Roman" w:cs="Times New Roman"/>
          <w:sz w:val="24"/>
          <w:szCs w:val="24"/>
        </w:rPr>
        <w:t xml:space="preserve"> </w:t>
      </w:r>
      <w:bookmarkStart w:id="0" w:name="_GoBack"/>
      <w:bookmarkEnd w:id="0"/>
    </w:p>
    <w:p w:rsidR="002A7BDA" w:rsidRPr="00D22953" w:rsidRDefault="002A7BDA" w:rsidP="00D22953">
      <w:pPr>
        <w:spacing w:after="100" w:line="480" w:lineRule="auto"/>
        <w:rPr>
          <w:rFonts w:ascii="Times New Roman" w:hAnsi="Times New Roman" w:cs="Times New Roman"/>
          <w:sz w:val="24"/>
          <w:szCs w:val="24"/>
        </w:rPr>
      </w:pPr>
      <w:r w:rsidRPr="00D22953">
        <w:rPr>
          <w:rFonts w:ascii="Times New Roman" w:hAnsi="Times New Roman" w:cs="Times New Roman"/>
          <w:sz w:val="24"/>
          <w:szCs w:val="24"/>
        </w:rPr>
        <w:t>PART2</w:t>
      </w:r>
    </w:p>
    <w:p w:rsidR="00105F84" w:rsidRPr="00D22953" w:rsidRDefault="002A7BDA" w:rsidP="00D22953">
      <w:pPr>
        <w:spacing w:after="100" w:line="480" w:lineRule="auto"/>
        <w:rPr>
          <w:rFonts w:ascii="Times New Roman" w:hAnsi="Times New Roman" w:cs="Times New Roman"/>
          <w:sz w:val="24"/>
          <w:szCs w:val="24"/>
        </w:rPr>
      </w:pPr>
      <w:r w:rsidRPr="00D22953">
        <w:rPr>
          <w:rFonts w:ascii="Times New Roman" w:hAnsi="Times New Roman" w:cs="Times New Roman"/>
          <w:sz w:val="24"/>
          <w:szCs w:val="24"/>
        </w:rPr>
        <w:t>(Many Movie firms in various countries are now networking with their counterparts around the globe for the distribution and even making of movies with little or no restrictions from their home countries. To what extent should this continue without disrespecting the cultures of these countries?</w:t>
      </w:r>
    </w:p>
    <w:p w:rsidR="00B72725" w:rsidRPr="00D22953" w:rsidRDefault="00105F84" w:rsidP="00D22953">
      <w:pPr>
        <w:spacing w:after="100" w:line="480" w:lineRule="auto"/>
        <w:ind w:firstLine="0"/>
        <w:rPr>
          <w:rFonts w:ascii="Times New Roman" w:hAnsi="Times New Roman" w:cs="Times New Roman"/>
          <w:sz w:val="24"/>
          <w:szCs w:val="24"/>
        </w:rPr>
      </w:pPr>
      <w:r w:rsidRPr="00D22953">
        <w:rPr>
          <w:rFonts w:ascii="Times New Roman" w:hAnsi="Times New Roman" w:cs="Times New Roman"/>
          <w:sz w:val="24"/>
          <w:szCs w:val="24"/>
        </w:rPr>
        <w:t>Globalizations great impacts cultures. In this pandemic that has saw travel restriction, the movie industry has been eft without much of a choice rather than to collaborate with the</w:t>
      </w:r>
      <w:r w:rsidR="00D22953" w:rsidRPr="00D22953">
        <w:rPr>
          <w:rFonts w:ascii="Times New Roman" w:hAnsi="Times New Roman" w:cs="Times New Roman"/>
          <w:sz w:val="24"/>
          <w:szCs w:val="24"/>
        </w:rPr>
        <w:t xml:space="preserve">ir counterparts </w:t>
      </w:r>
      <w:r w:rsidR="00D22953" w:rsidRPr="00D22953">
        <w:rPr>
          <w:rFonts w:ascii="Times New Roman" w:hAnsi="Times New Roman" w:cs="Times New Roman"/>
          <w:sz w:val="24"/>
          <w:szCs w:val="24"/>
        </w:rPr>
        <w:lastRenderedPageBreak/>
        <w:t xml:space="preserve">to </w:t>
      </w:r>
      <w:r w:rsidRPr="00D22953">
        <w:rPr>
          <w:rFonts w:ascii="Times New Roman" w:hAnsi="Times New Roman" w:cs="Times New Roman"/>
          <w:sz w:val="24"/>
          <w:szCs w:val="24"/>
        </w:rPr>
        <w:t>produce film at the comfort of their homes.</w:t>
      </w:r>
      <w:r w:rsidR="00D22953" w:rsidRPr="00D22953">
        <w:rPr>
          <w:rFonts w:ascii="Times New Roman" w:hAnsi="Times New Roman" w:cs="Times New Roman"/>
          <w:sz w:val="24"/>
          <w:szCs w:val="24"/>
        </w:rPr>
        <w:t xml:space="preserve"> This means that cultural boundaries have to be opened for the global diversification as a result of their local productions. Globalization however comes with a number of challenges such as the risk of loss of culture and the possible loss of cultural and group identity. There is thus need to limit or regulate the level of interactions and opening up of culture to limit disrespecting of culture is the involved countries that often occurs due to stereotyping.</w:t>
      </w:r>
    </w:p>
    <w:sectPr w:rsidR="00B72725" w:rsidRPr="00D22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DA"/>
    <w:rsid w:val="00105F84"/>
    <w:rsid w:val="002A7BDA"/>
    <w:rsid w:val="00761DC5"/>
    <w:rsid w:val="00B72725"/>
    <w:rsid w:val="00D22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A6A2F8-9A84-4817-BB79-10AA1D8A2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2020-05-15T23:18:00Z</dcterms:created>
  <dcterms:modified xsi:type="dcterms:W3CDTF">2020-05-16T00:03:00Z</dcterms:modified>
</cp:coreProperties>
</file>